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0DD5585" w14:textId="7641EF02" w:rsidR="00A12CF7" w:rsidRPr="005D386F" w:rsidRDefault="008A1359" w:rsidP="008A1359">
      <w:pPr>
        <w:jc w:val="center"/>
        <w:rPr>
          <w:rFonts w:ascii="Georgia" w:hAnsi="Georgia"/>
          <w:b/>
          <w:color w:val="92D050"/>
          <w:spacing w:val="10"/>
          <w:sz w:val="48"/>
          <w:szCs w:val="48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5D386F">
        <w:rPr>
          <w:rFonts w:ascii="Georgia" w:hAnsi="Georgia"/>
          <w:b/>
          <w:color w:val="92D050"/>
          <w:spacing w:val="10"/>
          <w:sz w:val="48"/>
          <w:szCs w:val="48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CUVEE « </w:t>
      </w:r>
      <w:r w:rsidR="005D386F" w:rsidRPr="005D386F">
        <w:rPr>
          <w:rFonts w:ascii="Georgia" w:hAnsi="Georgia"/>
          <w:b/>
          <w:color w:val="92D050"/>
          <w:spacing w:val="10"/>
          <w:sz w:val="48"/>
          <w:szCs w:val="48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SAUVIGNON BLANC</w:t>
      </w:r>
      <w:r w:rsidR="006230AA" w:rsidRPr="005D386F">
        <w:rPr>
          <w:rFonts w:ascii="Georgia" w:hAnsi="Georgia"/>
          <w:b/>
          <w:color w:val="92D050"/>
          <w:spacing w:val="10"/>
          <w:sz w:val="48"/>
          <w:szCs w:val="48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5D386F">
        <w:rPr>
          <w:rFonts w:ascii="Georgia" w:hAnsi="Georgia"/>
          <w:b/>
          <w:color w:val="92D050"/>
          <w:spacing w:val="10"/>
          <w:sz w:val="48"/>
          <w:szCs w:val="48"/>
          <w:u w:val="singl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</w:p>
    <w:p w14:paraId="3D8BFF3F" w14:textId="70240A4B" w:rsidR="008E1213" w:rsidRPr="00D2761D" w:rsidRDefault="005D386F" w:rsidP="008E1213">
      <w:pPr>
        <w:jc w:val="center"/>
        <w:rPr>
          <w:rFonts w:ascii="Georgia" w:hAnsi="Georgia"/>
          <w:color w:val="000000" w:themeColor="text1"/>
          <w:sz w:val="44"/>
          <w:szCs w:val="44"/>
        </w:rPr>
      </w:pPr>
      <w:r>
        <w:rPr>
          <w:rFonts w:ascii="Georgia" w:hAnsi="Georgia"/>
          <w:color w:val="000000" w:themeColor="text1"/>
          <w:sz w:val="44"/>
          <w:szCs w:val="44"/>
        </w:rPr>
        <w:t xml:space="preserve">IGP Val de </w:t>
      </w:r>
      <w:r w:rsidR="006230AA">
        <w:rPr>
          <w:rFonts w:ascii="Georgia" w:hAnsi="Georgia"/>
          <w:color w:val="000000" w:themeColor="text1"/>
          <w:sz w:val="44"/>
          <w:szCs w:val="44"/>
        </w:rPr>
        <w:t>Loire</w:t>
      </w:r>
    </w:p>
    <w:p w14:paraId="4D1239FE" w14:textId="77777777" w:rsidR="008A1359" w:rsidRDefault="008A1359">
      <w:pPr>
        <w:rPr>
          <w:rFonts w:ascii="Georgia" w:hAnsi="Georgia"/>
        </w:rPr>
      </w:pPr>
    </w:p>
    <w:p w14:paraId="0DF207B9" w14:textId="77777777" w:rsidR="008E1213" w:rsidRDefault="008E1213">
      <w:pPr>
        <w:rPr>
          <w:rFonts w:ascii="Georgia" w:hAnsi="Georgia"/>
        </w:rPr>
      </w:pPr>
    </w:p>
    <w:p w14:paraId="4AE22788" w14:textId="09794FAB" w:rsidR="008E1213" w:rsidRPr="00B912C0" w:rsidRDefault="008E1213">
      <w:pPr>
        <w:rPr>
          <w:rFonts w:ascii="Georgia" w:hAnsi="Georgia"/>
        </w:rPr>
        <w:sectPr w:rsidR="008E1213" w:rsidRPr="00B912C0" w:rsidSect="008A135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6E9325" w14:textId="4A39B160" w:rsidR="008A1359" w:rsidRPr="00B912C0" w:rsidRDefault="00724AF8">
      <w:pPr>
        <w:rPr>
          <w:rFonts w:ascii="Georgia" w:hAnsi="Georgia"/>
        </w:rPr>
      </w:pPr>
      <w:r>
        <w:rPr>
          <w:noProof/>
          <w:color w:val="000000" w:themeColor="text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84C5FE" wp14:editId="485CE129">
                <wp:simplePos x="0" y="0"/>
                <wp:positionH relativeFrom="column">
                  <wp:posOffset>2384425</wp:posOffset>
                </wp:positionH>
                <wp:positionV relativeFrom="paragraph">
                  <wp:posOffset>33020</wp:posOffset>
                </wp:positionV>
                <wp:extent cx="1181100" cy="1554480"/>
                <wp:effectExtent l="0" t="0" r="19050" b="26670"/>
                <wp:wrapNone/>
                <wp:docPr id="1" name="Cad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1554480"/>
                        </a:xfrm>
                        <a:prstGeom prst="frame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06EA6F" id="Cadre 1" o:spid="_x0000_s1026" style="position:absolute;margin-left:187.75pt;margin-top:2.6pt;width:93pt;height:12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81100,1554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" path="m,l1181100,r,1554480l,1554480,,xm147638,147638r,1259205l1033463,1406843r,-1259205l147638,147638xe" fillcolor="white [3201]" strokecolor="#a5a5a5 [3206]" strokeweight="1pt">
                <v:stroke joinstyle="miter"/>
                <v:path arrowok="t" o:connecttype="custom" o:connectlocs="0,0;1181100,0;1181100,1554480;0,1554480;0,0;147638,147638;147638,1406843;1033463,1406843;1033463,147638;147638,147638" o:connectangles="0,0,0,0,0,0,0,0,0,0"/>
              </v:shape>
            </w:pict>
          </mc:Fallback>
        </mc:AlternateContent>
      </w:r>
    </w:p>
    <w:p w14:paraId="48B2C110" w14:textId="46C89CD9" w:rsidR="008A1359" w:rsidRPr="00B912C0" w:rsidRDefault="008A1359">
      <w:pPr>
        <w:rPr>
          <w:rFonts w:ascii="Georgia" w:hAnsi="Georgia"/>
        </w:rPr>
      </w:pPr>
    </w:p>
    <w:p w14:paraId="19361577" w14:textId="77777777" w:rsidR="008A1359" w:rsidRPr="00B912C0" w:rsidRDefault="008A1359">
      <w:pPr>
        <w:rPr>
          <w:rFonts w:ascii="Georgia" w:hAnsi="Georgia"/>
        </w:rPr>
      </w:pPr>
    </w:p>
    <w:p w14:paraId="3D3F7718" w14:textId="77777777" w:rsidR="008A1359" w:rsidRPr="00B912C0" w:rsidRDefault="008A1359">
      <w:pPr>
        <w:rPr>
          <w:rFonts w:ascii="Georgia" w:hAnsi="Georgia"/>
        </w:rPr>
      </w:pPr>
    </w:p>
    <w:p w14:paraId="33E6714E" w14:textId="77777777" w:rsidR="008A1359" w:rsidRPr="00B912C0" w:rsidRDefault="008A1359">
      <w:pPr>
        <w:rPr>
          <w:rFonts w:ascii="Georgia" w:hAnsi="Georgia"/>
        </w:rPr>
      </w:pPr>
    </w:p>
    <w:p w14:paraId="3ADA49A4" w14:textId="6347FB7B" w:rsidR="008A1359" w:rsidRPr="00B912C0" w:rsidRDefault="008A1359">
      <w:pPr>
        <w:rPr>
          <w:rFonts w:ascii="Georgia" w:hAnsi="Georgia"/>
        </w:rPr>
      </w:pPr>
    </w:p>
    <w:p w14:paraId="5B8794E5" w14:textId="7B67EEA7" w:rsidR="008A1359" w:rsidRPr="00B912C0" w:rsidRDefault="008A1359">
      <w:pPr>
        <w:rPr>
          <w:rFonts w:ascii="Georgia" w:hAnsi="Georgia"/>
        </w:rPr>
      </w:pPr>
    </w:p>
    <w:p w14:paraId="4D8010C7" w14:textId="77777777" w:rsidR="008A1359" w:rsidRPr="00B912C0" w:rsidRDefault="008A1359">
      <w:pPr>
        <w:rPr>
          <w:rFonts w:ascii="Georgia" w:hAnsi="Georgia"/>
        </w:rPr>
        <w:sectPr w:rsidR="008A1359" w:rsidRPr="00B912C0" w:rsidSect="008A135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069BB827" w14:textId="77777777" w:rsidR="00724AF8" w:rsidRDefault="00724AF8">
      <w:pPr>
        <w:rPr>
          <w:rFonts w:ascii="Georgia" w:hAnsi="Georgia"/>
          <w:color w:val="000000" w:themeColor="text1"/>
          <w:sz w:val="40"/>
          <w:szCs w:val="40"/>
        </w:rPr>
      </w:pPr>
    </w:p>
    <w:p w14:paraId="5D3B7839" w14:textId="0133A998" w:rsidR="008A1359" w:rsidRPr="005D386F" w:rsidRDefault="008A1359">
      <w:pPr>
        <w:rPr>
          <w:rFonts w:ascii="Georgia" w:hAnsi="Georgia"/>
          <w:b/>
          <w:bCs/>
          <w:color w:val="92D050"/>
          <w:sz w:val="40"/>
          <w:szCs w:val="40"/>
        </w:rPr>
      </w:pPr>
      <w:r w:rsidRPr="005D386F">
        <w:rPr>
          <w:rFonts w:ascii="Georgia" w:hAnsi="Georgia"/>
          <w:b/>
          <w:bCs/>
          <w:color w:val="92D050"/>
          <w:sz w:val="40"/>
          <w:szCs w:val="40"/>
        </w:rPr>
        <w:t>CEPAGE</w:t>
      </w:r>
    </w:p>
    <w:p w14:paraId="1B4515E3" w14:textId="3CFA2421" w:rsidR="008A1359" w:rsidRDefault="006230AA">
      <w:pPr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10</w:t>
      </w:r>
      <w:r w:rsidR="007422ED" w:rsidRPr="002452FA">
        <w:rPr>
          <w:rFonts w:ascii="Georgia" w:hAnsi="Georgia"/>
          <w:sz w:val="32"/>
          <w:szCs w:val="32"/>
        </w:rPr>
        <w:t>0</w:t>
      </w:r>
      <w:r w:rsidR="008A1359" w:rsidRPr="002452FA">
        <w:rPr>
          <w:rFonts w:ascii="Georgia" w:hAnsi="Georgia"/>
          <w:sz w:val="32"/>
          <w:szCs w:val="32"/>
        </w:rPr>
        <w:t xml:space="preserve">% </w:t>
      </w:r>
      <w:r w:rsidR="005D386F">
        <w:rPr>
          <w:rFonts w:ascii="Georgia" w:hAnsi="Georgia"/>
          <w:sz w:val="32"/>
          <w:szCs w:val="32"/>
        </w:rPr>
        <w:t>Sauvignon Blanc</w:t>
      </w:r>
    </w:p>
    <w:p w14:paraId="2F661DC7" w14:textId="07872613" w:rsidR="008A1359" w:rsidRPr="005D386F" w:rsidRDefault="008A1359">
      <w:pPr>
        <w:rPr>
          <w:rFonts w:ascii="Georgia" w:hAnsi="Georgia"/>
          <w:b/>
          <w:bCs/>
          <w:color w:val="92D050"/>
          <w:sz w:val="40"/>
          <w:szCs w:val="40"/>
        </w:rPr>
      </w:pPr>
      <w:r w:rsidRPr="005D386F">
        <w:rPr>
          <w:rFonts w:ascii="Georgia" w:hAnsi="Georgia"/>
          <w:b/>
          <w:bCs/>
          <w:color w:val="92D050"/>
          <w:sz w:val="40"/>
          <w:szCs w:val="40"/>
        </w:rPr>
        <w:t>ELEVAGE</w:t>
      </w:r>
    </w:p>
    <w:p w14:paraId="66CC5FD9" w14:textId="40C9DA17" w:rsidR="008A1359" w:rsidRPr="002452FA" w:rsidRDefault="007422ED">
      <w:pPr>
        <w:rPr>
          <w:rFonts w:ascii="Georgia" w:hAnsi="Georgia"/>
          <w:sz w:val="28"/>
          <w:szCs w:val="28"/>
        </w:rPr>
      </w:pPr>
      <w:r w:rsidRPr="002452FA">
        <w:rPr>
          <w:rFonts w:ascii="Georgia" w:hAnsi="Georgia"/>
          <w:sz w:val="28"/>
          <w:szCs w:val="28"/>
        </w:rPr>
        <w:t>Cuve Inox</w:t>
      </w:r>
    </w:p>
    <w:p w14:paraId="34BA3AD2" w14:textId="77777777" w:rsidR="006230AA" w:rsidRPr="005D386F" w:rsidRDefault="006230AA">
      <w:pPr>
        <w:rPr>
          <w:rFonts w:ascii="Georgia" w:hAnsi="Georgia"/>
          <w:color w:val="92D050"/>
          <w:sz w:val="40"/>
          <w:szCs w:val="40"/>
        </w:rPr>
      </w:pPr>
    </w:p>
    <w:p w14:paraId="3736C038" w14:textId="05D76E97" w:rsidR="008A1359" w:rsidRPr="005D386F" w:rsidRDefault="008A1359">
      <w:pPr>
        <w:rPr>
          <w:rFonts w:ascii="Georgia" w:hAnsi="Georgia"/>
          <w:b/>
          <w:bCs/>
          <w:color w:val="92D050"/>
          <w:sz w:val="40"/>
          <w:szCs w:val="40"/>
        </w:rPr>
      </w:pPr>
      <w:r w:rsidRPr="005D386F">
        <w:rPr>
          <w:rFonts w:ascii="Georgia" w:hAnsi="Georgia"/>
          <w:b/>
          <w:bCs/>
          <w:color w:val="92D050"/>
          <w:sz w:val="40"/>
          <w:szCs w:val="40"/>
        </w:rPr>
        <w:t>DEGUSTATION</w:t>
      </w:r>
    </w:p>
    <w:p w14:paraId="65397991" w14:textId="753F05F1" w:rsidR="008A1359" w:rsidRPr="005D386F" w:rsidRDefault="008A1359" w:rsidP="008A1359">
      <w:pPr>
        <w:rPr>
          <w:rFonts w:ascii="Georgia" w:hAnsi="Georgia"/>
          <w:b/>
          <w:bCs/>
          <w:i/>
          <w:iCs/>
          <w:color w:val="92D050"/>
          <w:sz w:val="28"/>
          <w:szCs w:val="28"/>
        </w:rPr>
      </w:pPr>
      <w:r w:rsidRPr="005D386F">
        <w:rPr>
          <w:rFonts w:ascii="Georgia" w:hAnsi="Georgia"/>
          <w:b/>
          <w:bCs/>
          <w:i/>
          <w:iCs/>
          <w:color w:val="92D050"/>
          <w:sz w:val="28"/>
          <w:szCs w:val="28"/>
          <w:u w:val="single"/>
        </w:rPr>
        <w:t>Température de service</w:t>
      </w:r>
      <w:r w:rsidRPr="005D386F">
        <w:rPr>
          <w:rFonts w:ascii="Georgia" w:hAnsi="Georgia"/>
          <w:b/>
          <w:bCs/>
          <w:i/>
          <w:iCs/>
          <w:color w:val="92D050"/>
          <w:sz w:val="28"/>
          <w:szCs w:val="28"/>
        </w:rPr>
        <w:t> :</w:t>
      </w:r>
    </w:p>
    <w:p w14:paraId="159814F2" w14:textId="773A6311" w:rsidR="008A1359" w:rsidRPr="002452FA" w:rsidRDefault="002452F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6</w:t>
      </w:r>
      <w:r w:rsidR="007422ED" w:rsidRPr="002452FA">
        <w:rPr>
          <w:rFonts w:ascii="Georgia" w:hAnsi="Georgia"/>
          <w:sz w:val="28"/>
          <w:szCs w:val="28"/>
        </w:rPr>
        <w:t xml:space="preserve"> à </w:t>
      </w:r>
      <w:r>
        <w:rPr>
          <w:rFonts w:ascii="Georgia" w:hAnsi="Georgia"/>
          <w:sz w:val="28"/>
          <w:szCs w:val="28"/>
        </w:rPr>
        <w:t>8</w:t>
      </w:r>
      <w:r w:rsidR="008A1359" w:rsidRPr="002452FA">
        <w:rPr>
          <w:rFonts w:ascii="Georgia" w:hAnsi="Georgia"/>
          <w:sz w:val="28"/>
          <w:szCs w:val="28"/>
        </w:rPr>
        <w:t>°C</w:t>
      </w:r>
    </w:p>
    <w:p w14:paraId="019ECB19" w14:textId="70455968" w:rsidR="008A1359" w:rsidRPr="005D386F" w:rsidRDefault="008A1359">
      <w:pPr>
        <w:rPr>
          <w:rFonts w:ascii="Georgia" w:hAnsi="Georgia"/>
          <w:b/>
          <w:bCs/>
          <w:i/>
          <w:iCs/>
          <w:color w:val="92D050"/>
          <w:sz w:val="28"/>
          <w:szCs w:val="28"/>
        </w:rPr>
      </w:pPr>
      <w:r w:rsidRPr="005D386F">
        <w:rPr>
          <w:rFonts w:ascii="Georgia" w:hAnsi="Georgia"/>
          <w:b/>
          <w:bCs/>
          <w:i/>
          <w:iCs/>
          <w:color w:val="92D050"/>
          <w:sz w:val="28"/>
          <w:szCs w:val="28"/>
          <w:u w:val="single"/>
        </w:rPr>
        <w:t>Robe </w:t>
      </w:r>
      <w:r w:rsidRPr="005D386F">
        <w:rPr>
          <w:rFonts w:ascii="Georgia" w:hAnsi="Georgia"/>
          <w:b/>
          <w:bCs/>
          <w:i/>
          <w:iCs/>
          <w:color w:val="92D050"/>
          <w:sz w:val="28"/>
          <w:szCs w:val="28"/>
        </w:rPr>
        <w:t xml:space="preserve">: </w:t>
      </w:r>
    </w:p>
    <w:p w14:paraId="2F83F03B" w14:textId="6AAA81B1" w:rsidR="008A1359" w:rsidRPr="002452FA" w:rsidRDefault="005D386F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Jaune pâle avec de jolis reflets verts</w:t>
      </w:r>
    </w:p>
    <w:p w14:paraId="475E4A7A" w14:textId="254DC9D9" w:rsidR="008A1359" w:rsidRPr="005D386F" w:rsidRDefault="008A1359">
      <w:pPr>
        <w:rPr>
          <w:rFonts w:ascii="Georgia" w:hAnsi="Georgia"/>
          <w:b/>
          <w:bCs/>
          <w:i/>
          <w:iCs/>
          <w:color w:val="92D050"/>
          <w:sz w:val="28"/>
          <w:szCs w:val="28"/>
        </w:rPr>
      </w:pPr>
      <w:r w:rsidRPr="005D386F">
        <w:rPr>
          <w:rFonts w:ascii="Georgia" w:hAnsi="Georgia"/>
          <w:b/>
          <w:bCs/>
          <w:i/>
          <w:iCs/>
          <w:color w:val="92D050"/>
          <w:sz w:val="28"/>
          <w:szCs w:val="28"/>
          <w:u w:val="single"/>
        </w:rPr>
        <w:t>Nez </w:t>
      </w:r>
      <w:r w:rsidRPr="005D386F">
        <w:rPr>
          <w:rFonts w:ascii="Georgia" w:hAnsi="Georgia"/>
          <w:b/>
          <w:bCs/>
          <w:i/>
          <w:iCs/>
          <w:color w:val="92D050"/>
          <w:sz w:val="28"/>
          <w:szCs w:val="28"/>
        </w:rPr>
        <w:t xml:space="preserve">: </w:t>
      </w:r>
    </w:p>
    <w:p w14:paraId="34455FED" w14:textId="5E3D7A7E" w:rsidR="008A1359" w:rsidRPr="002452FA" w:rsidRDefault="005D386F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Aromatique avec des notes de citron et de fruits exotiques</w:t>
      </w:r>
    </w:p>
    <w:p w14:paraId="04782B19" w14:textId="5F016FB4" w:rsidR="008A1359" w:rsidRPr="005D386F" w:rsidRDefault="008A1359">
      <w:pPr>
        <w:rPr>
          <w:rFonts w:ascii="Georgia" w:hAnsi="Georgia"/>
          <w:b/>
          <w:bCs/>
          <w:i/>
          <w:iCs/>
          <w:color w:val="92D050"/>
          <w:sz w:val="28"/>
          <w:szCs w:val="28"/>
          <w:u w:val="single"/>
        </w:rPr>
      </w:pPr>
      <w:r w:rsidRPr="005D386F">
        <w:rPr>
          <w:rFonts w:ascii="Georgia" w:hAnsi="Georgia"/>
          <w:b/>
          <w:bCs/>
          <w:i/>
          <w:iCs/>
          <w:color w:val="92D050"/>
          <w:sz w:val="28"/>
          <w:szCs w:val="28"/>
          <w:u w:val="single"/>
        </w:rPr>
        <w:t xml:space="preserve">Bouche : </w:t>
      </w:r>
    </w:p>
    <w:p w14:paraId="55273D3B" w14:textId="11DBEA87" w:rsidR="008A1359" w:rsidRPr="00145F4B" w:rsidRDefault="005D386F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Légèrement acidulé avec des notes légères d’agrumes et de fleurs blanches</w:t>
      </w:r>
    </w:p>
    <w:p w14:paraId="2117FFAC" w14:textId="77777777" w:rsidR="001858A4" w:rsidRDefault="001858A4" w:rsidP="00CB2C42">
      <w:pPr>
        <w:ind w:left="708" w:firstLine="708"/>
        <w:rPr>
          <w:rFonts w:ascii="Georgia" w:hAnsi="Georgia"/>
          <w:color w:val="F951E9"/>
          <w:sz w:val="40"/>
          <w:szCs w:val="40"/>
        </w:rPr>
      </w:pPr>
    </w:p>
    <w:p w14:paraId="12525612" w14:textId="77777777" w:rsidR="006230AA" w:rsidRDefault="006230AA" w:rsidP="00CB2C42">
      <w:pPr>
        <w:ind w:left="708" w:firstLine="708"/>
        <w:rPr>
          <w:rFonts w:ascii="Georgia" w:hAnsi="Georgia"/>
          <w:color w:val="F951E9"/>
          <w:sz w:val="40"/>
          <w:szCs w:val="40"/>
        </w:rPr>
      </w:pPr>
    </w:p>
    <w:p w14:paraId="5B0600DE" w14:textId="41E1E671" w:rsidR="008A1359" w:rsidRPr="005D386F" w:rsidRDefault="008A1359" w:rsidP="00CB2C42">
      <w:pPr>
        <w:ind w:left="708" w:firstLine="708"/>
        <w:rPr>
          <w:rFonts w:ascii="Georgia" w:hAnsi="Georgia"/>
          <w:b/>
          <w:bCs/>
          <w:color w:val="92D050"/>
          <w:sz w:val="40"/>
          <w:szCs w:val="40"/>
        </w:rPr>
      </w:pPr>
      <w:r w:rsidRPr="005D386F">
        <w:rPr>
          <w:rFonts w:ascii="Georgia" w:hAnsi="Georgia"/>
          <w:b/>
          <w:bCs/>
          <w:color w:val="92D050"/>
          <w:sz w:val="40"/>
          <w:szCs w:val="40"/>
        </w:rPr>
        <w:t>RECOLTE</w:t>
      </w:r>
    </w:p>
    <w:p w14:paraId="7269E4CD" w14:textId="35FC9134" w:rsidR="008A1359" w:rsidRPr="00145F4B" w:rsidRDefault="00724AF8" w:rsidP="007422ED">
      <w:pPr>
        <w:ind w:left="1416"/>
        <w:rPr>
          <w:rFonts w:ascii="Georgia" w:hAnsi="Georgia"/>
          <w:sz w:val="28"/>
          <w:szCs w:val="28"/>
        </w:rPr>
      </w:pPr>
      <w:r w:rsidRPr="00145F4B">
        <w:rPr>
          <w:rFonts w:ascii="Georgia" w:hAnsi="Georgia"/>
          <w:sz w:val="28"/>
          <w:szCs w:val="28"/>
        </w:rPr>
        <w:t>M</w:t>
      </w:r>
      <w:r w:rsidR="005A13C1" w:rsidRPr="00145F4B">
        <w:rPr>
          <w:rFonts w:ascii="Georgia" w:hAnsi="Georgia"/>
          <w:sz w:val="28"/>
          <w:szCs w:val="28"/>
        </w:rPr>
        <w:t>écanique</w:t>
      </w:r>
    </w:p>
    <w:p w14:paraId="1136727E" w14:textId="34C23F85" w:rsidR="008F3A7C" w:rsidRPr="005D386F" w:rsidRDefault="008F3A7C" w:rsidP="00CB2C42">
      <w:pPr>
        <w:ind w:left="708" w:firstLine="708"/>
        <w:rPr>
          <w:rFonts w:ascii="Georgia" w:hAnsi="Georgia"/>
          <w:b/>
          <w:bCs/>
          <w:color w:val="92D050"/>
          <w:sz w:val="40"/>
          <w:szCs w:val="40"/>
        </w:rPr>
      </w:pPr>
      <w:r w:rsidRPr="005D386F">
        <w:rPr>
          <w:rFonts w:ascii="Georgia" w:hAnsi="Georgia"/>
          <w:b/>
          <w:bCs/>
          <w:color w:val="92D050"/>
          <w:sz w:val="40"/>
          <w:szCs w:val="40"/>
        </w:rPr>
        <w:t>GARDE</w:t>
      </w:r>
    </w:p>
    <w:p w14:paraId="719ABA0E" w14:textId="3CC0EDAC" w:rsidR="008A1359" w:rsidRPr="00145F4B" w:rsidRDefault="005A13C1" w:rsidP="008F3A7C">
      <w:pPr>
        <w:ind w:left="1416"/>
        <w:rPr>
          <w:rFonts w:ascii="Georgia" w:hAnsi="Georgia"/>
          <w:sz w:val="28"/>
          <w:szCs w:val="28"/>
        </w:rPr>
      </w:pPr>
      <w:r w:rsidRPr="00145F4B">
        <w:rPr>
          <w:rFonts w:ascii="Georgia" w:hAnsi="Georgia"/>
          <w:sz w:val="28"/>
          <w:szCs w:val="28"/>
        </w:rPr>
        <w:t xml:space="preserve">2 </w:t>
      </w:r>
      <w:r w:rsidR="008F3A7C" w:rsidRPr="00145F4B">
        <w:rPr>
          <w:rFonts w:ascii="Georgia" w:hAnsi="Georgia"/>
          <w:sz w:val="28"/>
          <w:szCs w:val="28"/>
        </w:rPr>
        <w:t>ans</w:t>
      </w:r>
    </w:p>
    <w:p w14:paraId="028E6078" w14:textId="77777777" w:rsidR="006D2048" w:rsidRPr="00145F4B" w:rsidRDefault="006D2048" w:rsidP="008F3A7C">
      <w:pPr>
        <w:ind w:left="1416"/>
        <w:rPr>
          <w:rFonts w:ascii="Georgia" w:hAnsi="Georgia"/>
          <w:sz w:val="40"/>
          <w:szCs w:val="40"/>
        </w:rPr>
      </w:pPr>
    </w:p>
    <w:p w14:paraId="5F58B7B8" w14:textId="188006B7" w:rsidR="008A1359" w:rsidRPr="005D386F" w:rsidRDefault="008F3A7C" w:rsidP="008F3A7C">
      <w:pPr>
        <w:ind w:left="1416"/>
        <w:rPr>
          <w:rFonts w:ascii="Georgia" w:hAnsi="Georgia"/>
          <w:b/>
          <w:bCs/>
          <w:color w:val="92D050"/>
          <w:sz w:val="40"/>
          <w:szCs w:val="40"/>
        </w:rPr>
      </w:pPr>
      <w:r w:rsidRPr="005D386F">
        <w:rPr>
          <w:rFonts w:ascii="Georgia" w:hAnsi="Georgia"/>
          <w:b/>
          <w:bCs/>
          <w:color w:val="92D050"/>
          <w:sz w:val="40"/>
          <w:szCs w:val="40"/>
        </w:rPr>
        <w:t>ACCORD METS ET VINS</w:t>
      </w:r>
    </w:p>
    <w:p w14:paraId="0EF7F4B8" w14:textId="26A8103B" w:rsidR="008F3A7C" w:rsidRPr="002E2E66" w:rsidRDefault="005D386F" w:rsidP="008F3A7C">
      <w:pPr>
        <w:ind w:left="1416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Accompagne délicieusement le poisson, certaines entrées chaudes ou encore le fromage de Chèvre</w:t>
      </w:r>
    </w:p>
    <w:p w14:paraId="37B2BD90" w14:textId="77777777" w:rsidR="00354FEE" w:rsidRPr="002E2E66" w:rsidRDefault="00354FEE" w:rsidP="008F3A7C">
      <w:pPr>
        <w:ind w:left="1416"/>
        <w:rPr>
          <w:i/>
          <w:iCs/>
          <w:sz w:val="28"/>
          <w:szCs w:val="28"/>
          <w:u w:val="single"/>
        </w:rPr>
      </w:pPr>
    </w:p>
    <w:p w14:paraId="37C00827" w14:textId="72564F65" w:rsidR="009311D7" w:rsidRPr="005D386F" w:rsidRDefault="009311D7" w:rsidP="008F3A7C">
      <w:pPr>
        <w:ind w:left="1416"/>
        <w:rPr>
          <w:b/>
          <w:bCs/>
          <w:i/>
          <w:iCs/>
          <w:color w:val="92D050"/>
          <w:sz w:val="28"/>
          <w:szCs w:val="28"/>
        </w:rPr>
      </w:pPr>
      <w:r w:rsidRPr="005D386F">
        <w:rPr>
          <w:b/>
          <w:bCs/>
          <w:i/>
          <w:iCs/>
          <w:color w:val="92D050"/>
          <w:sz w:val="28"/>
          <w:szCs w:val="28"/>
          <w:u w:val="single"/>
        </w:rPr>
        <w:t>CONSEIL</w:t>
      </w:r>
      <w:r w:rsidRPr="005D386F">
        <w:rPr>
          <w:b/>
          <w:bCs/>
          <w:i/>
          <w:iCs/>
          <w:color w:val="92D050"/>
          <w:sz w:val="28"/>
          <w:szCs w:val="28"/>
        </w:rPr>
        <w:t xml:space="preserve"> : </w:t>
      </w:r>
    </w:p>
    <w:p w14:paraId="7430BB84" w14:textId="2D7C9A14" w:rsidR="005A13C1" w:rsidRPr="005A13C1" w:rsidRDefault="005A13C1" w:rsidP="008F3A7C">
      <w:pPr>
        <w:ind w:left="1416"/>
        <w:rPr>
          <w:i/>
          <w:iCs/>
        </w:rPr>
      </w:pPr>
      <w:r w:rsidRPr="005A13C1">
        <w:rPr>
          <w:i/>
          <w:iCs/>
        </w:rPr>
        <w:t xml:space="preserve">A </w:t>
      </w:r>
      <w:r w:rsidR="000F57EF">
        <w:rPr>
          <w:i/>
          <w:iCs/>
        </w:rPr>
        <w:t>consommer</w:t>
      </w:r>
      <w:r w:rsidR="001858A4">
        <w:rPr>
          <w:i/>
          <w:iCs/>
        </w:rPr>
        <w:t xml:space="preserve"> jeune</w:t>
      </w:r>
      <w:r w:rsidR="000F57EF">
        <w:rPr>
          <w:i/>
          <w:iCs/>
        </w:rPr>
        <w:t xml:space="preserve"> </w:t>
      </w:r>
      <w:r w:rsidR="005D386F">
        <w:rPr>
          <w:i/>
          <w:iCs/>
        </w:rPr>
        <w:t xml:space="preserve">(1 à 2 ans) </w:t>
      </w:r>
    </w:p>
    <w:sectPr w:rsidR="005A13C1" w:rsidRPr="005A13C1" w:rsidSect="008A1359">
      <w:type w:val="continuous"/>
      <w:pgSz w:w="11906" w:h="16838"/>
      <w:pgMar w:top="1417" w:right="1417" w:bottom="1417" w:left="1417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7D465" w14:textId="77777777" w:rsidR="00102518" w:rsidRDefault="00102518" w:rsidP="00B46D49">
      <w:pPr>
        <w:spacing w:after="0" w:line="240" w:lineRule="auto"/>
      </w:pPr>
      <w:r>
        <w:separator/>
      </w:r>
    </w:p>
  </w:endnote>
  <w:endnote w:type="continuationSeparator" w:id="0">
    <w:p w14:paraId="3CF44299" w14:textId="77777777" w:rsidR="00102518" w:rsidRDefault="00102518" w:rsidP="00B46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05338" w14:textId="77777777" w:rsidR="00102518" w:rsidRDefault="00102518" w:rsidP="00B46D49">
      <w:pPr>
        <w:spacing w:after="0" w:line="240" w:lineRule="auto"/>
      </w:pPr>
      <w:r>
        <w:separator/>
      </w:r>
    </w:p>
  </w:footnote>
  <w:footnote w:type="continuationSeparator" w:id="0">
    <w:p w14:paraId="61D63390" w14:textId="77777777" w:rsidR="00102518" w:rsidRDefault="00102518" w:rsidP="00B46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314E5"/>
    <w:multiLevelType w:val="hybridMultilevel"/>
    <w:tmpl w:val="F9A60222"/>
    <w:lvl w:ilvl="0" w:tplc="A84A960C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1350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359"/>
    <w:rsid w:val="00056419"/>
    <w:rsid w:val="00065F46"/>
    <w:rsid w:val="000F57EF"/>
    <w:rsid w:val="00102518"/>
    <w:rsid w:val="00145F4B"/>
    <w:rsid w:val="001858A4"/>
    <w:rsid w:val="002025DB"/>
    <w:rsid w:val="00225851"/>
    <w:rsid w:val="002452FA"/>
    <w:rsid w:val="002E2E66"/>
    <w:rsid w:val="00354FEE"/>
    <w:rsid w:val="00361986"/>
    <w:rsid w:val="003A48B9"/>
    <w:rsid w:val="00400E62"/>
    <w:rsid w:val="004C173E"/>
    <w:rsid w:val="005018CD"/>
    <w:rsid w:val="00545388"/>
    <w:rsid w:val="005A13C1"/>
    <w:rsid w:val="005D386F"/>
    <w:rsid w:val="006230AA"/>
    <w:rsid w:val="006316F0"/>
    <w:rsid w:val="00632791"/>
    <w:rsid w:val="00643480"/>
    <w:rsid w:val="00653922"/>
    <w:rsid w:val="006D2048"/>
    <w:rsid w:val="00724AF8"/>
    <w:rsid w:val="007422ED"/>
    <w:rsid w:val="00774D92"/>
    <w:rsid w:val="00804369"/>
    <w:rsid w:val="0080597D"/>
    <w:rsid w:val="00831509"/>
    <w:rsid w:val="008A1359"/>
    <w:rsid w:val="008D0732"/>
    <w:rsid w:val="008E1213"/>
    <w:rsid w:val="008F3A7C"/>
    <w:rsid w:val="009311D7"/>
    <w:rsid w:val="00A12CF7"/>
    <w:rsid w:val="00AA6FC1"/>
    <w:rsid w:val="00AB472D"/>
    <w:rsid w:val="00B46D49"/>
    <w:rsid w:val="00B912C0"/>
    <w:rsid w:val="00C4212E"/>
    <w:rsid w:val="00C86C5E"/>
    <w:rsid w:val="00C93F58"/>
    <w:rsid w:val="00CB2C42"/>
    <w:rsid w:val="00D118A8"/>
    <w:rsid w:val="00D2761D"/>
    <w:rsid w:val="00D84805"/>
    <w:rsid w:val="00E41BFF"/>
    <w:rsid w:val="00EC0D40"/>
    <w:rsid w:val="00ED50DD"/>
    <w:rsid w:val="00F3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CF99BB"/>
  <w15:chartTrackingRefBased/>
  <w15:docId w15:val="{0B71E276-5F19-4C75-9167-14E30E950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A13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C20EE-276B-426A-BC98-2DEC82319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BOULEAU</dc:creator>
  <cp:keywords/>
  <dc:description/>
  <cp:lastModifiedBy>LINDA BOULEAU</cp:lastModifiedBy>
  <cp:revision>2</cp:revision>
  <cp:lastPrinted>2023-01-09T15:13:00Z</cp:lastPrinted>
  <dcterms:created xsi:type="dcterms:W3CDTF">2023-01-09T15:13:00Z</dcterms:created>
  <dcterms:modified xsi:type="dcterms:W3CDTF">2023-01-09T15:13:00Z</dcterms:modified>
</cp:coreProperties>
</file>